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3C" w:rsidRDefault="00EA4ABF" w:rsidP="00EA4ABF">
      <w:pPr>
        <w:pStyle w:val="Bezmezer"/>
        <w:jc w:val="center"/>
        <w:rPr>
          <w:sz w:val="28"/>
          <w:szCs w:val="28"/>
        </w:rPr>
      </w:pPr>
      <w:r w:rsidRPr="00EA4ABF">
        <w:rPr>
          <w:sz w:val="28"/>
          <w:szCs w:val="28"/>
        </w:rPr>
        <w:t>20. Vlnové vlastnosti světla</w:t>
      </w:r>
    </w:p>
    <w:p w:rsidR="00EA4ABF" w:rsidRDefault="00F85B82" w:rsidP="00EA4ABF">
      <w:pPr>
        <w:pStyle w:val="Bezmezer"/>
      </w:pPr>
      <w:r>
        <w:t xml:space="preserve">Světlo </w:t>
      </w:r>
    </w:p>
    <w:p w:rsidR="00F85B82" w:rsidRDefault="00F85B82" w:rsidP="00EA4ABF">
      <w:pPr>
        <w:pStyle w:val="Bezmezer"/>
      </w:pPr>
      <w:r>
        <w:t>- druh elektromagnetického záření</w:t>
      </w:r>
    </w:p>
    <w:p w:rsidR="00F85B82" w:rsidRDefault="00F85B82" w:rsidP="00EA4ABF">
      <w:pPr>
        <w:pStyle w:val="Bezmezer"/>
        <w:rPr>
          <w:rFonts w:eastAsiaTheme="minorEastAsia"/>
        </w:rPr>
      </w:pPr>
      <w:r>
        <w:t xml:space="preserve">- ve vakuu se šíři rychlostí </w:t>
      </w:r>
      <m:oMath>
        <m:r>
          <w:rPr>
            <w:rFonts w:ascii="Cambria Math" w:hAnsi="Cambria Math"/>
          </w:rPr>
          <m:t>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m</m:t>
        </m:r>
      </m:oMath>
    </w:p>
    <w:p w:rsidR="00F85B82" w:rsidRDefault="00F85B82" w:rsidP="00EA4ABF">
      <w:pPr>
        <w:pStyle w:val="Bezmezer"/>
      </w:pPr>
      <w:r>
        <w:t xml:space="preserve">- různé frekvence světla </w:t>
      </w:r>
      <w:r>
        <w:sym w:font="Wingdings" w:char="F0E0"/>
      </w:r>
      <w:r>
        <w:t>různé barvy (červená, fialová, oranžová, modrá, zelená)</w:t>
      </w:r>
    </w:p>
    <w:p w:rsidR="00F85B82" w:rsidRPr="00F85B82" w:rsidRDefault="00F85B82" w:rsidP="00EA4ABF">
      <w:pPr>
        <w:pStyle w:val="Bezmezer"/>
      </w:pPr>
      <w:r>
        <w:rPr>
          <w:b/>
        </w:rPr>
        <w:t xml:space="preserve">- </w:t>
      </w:r>
      <w:r>
        <w:t>jeho vlastnosti závisí na prostředí – průhledné, průsvitné, neprůhledné</w:t>
      </w:r>
    </w:p>
    <w:p w:rsidR="00F85B82" w:rsidRDefault="00F85B82" w:rsidP="00EA4ABF">
      <w:pPr>
        <w:pStyle w:val="Bezmezer"/>
        <w:rPr>
          <w:b/>
        </w:rPr>
      </w:pPr>
    </w:p>
    <w:p w:rsidR="00F85B82" w:rsidRDefault="00F85B82" w:rsidP="00EA4ABF">
      <w:pPr>
        <w:pStyle w:val="Bezmez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95pt;margin-top:7.5pt;width:81pt;height:102.75pt;z-index:251658240" o:allowincell="f">
            <v:imagedata r:id="rId4" o:title=""/>
            <w10:wrap type="square"/>
          </v:shape>
          <o:OLEObject Type="Embed" ProgID="Word.Picture.8" ShapeID="_x0000_s1026" DrawAspect="Content" ObjectID="_1460295946" r:id="rId5"/>
        </w:pict>
      </w:r>
      <w:r w:rsidRPr="00F85B82">
        <w:rPr>
          <w:b/>
        </w:rPr>
        <w:t>Odraz</w:t>
      </w:r>
    </w:p>
    <w:p w:rsidR="00F85B82" w:rsidRDefault="00F85B82" w:rsidP="00EA4ABF">
      <w:pPr>
        <w:pStyle w:val="Bezmezer"/>
      </w:pPr>
      <w:r>
        <w:t>- když paprsek světla dopadá na rozhraní dvou prostředí, dochází k odrazu</w:t>
      </w:r>
    </w:p>
    <w:p w:rsidR="00F85B82" w:rsidRDefault="00F85B82" w:rsidP="00EA4ABF">
      <w:pPr>
        <w:pStyle w:val="Bezmezer"/>
      </w:pPr>
      <w:r>
        <w:t>- úhel dopadu se rovná úhlu odrazu</w:t>
      </w:r>
    </w:p>
    <w:p w:rsidR="00F85B82" w:rsidRDefault="00F85B82" w:rsidP="00EA4ABF">
      <w:pPr>
        <w:pStyle w:val="Bezmezer"/>
      </w:pPr>
    </w:p>
    <w:p w:rsidR="00F85B82" w:rsidRPr="00F85B82" w:rsidRDefault="00F85B82" w:rsidP="00EA4ABF">
      <w:pPr>
        <w:pStyle w:val="Bezmezer"/>
        <w:rPr>
          <w:b/>
        </w:rPr>
      </w:pPr>
      <w:r w:rsidRPr="00F85B82">
        <w:rPr>
          <w:b/>
        </w:rPr>
        <w:t>Lom</w:t>
      </w:r>
    </w:p>
    <w:p w:rsidR="00F85B82" w:rsidRDefault="00F85B82" w:rsidP="00EA4ABF">
      <w:pPr>
        <w:pStyle w:val="Bezmezer"/>
      </w:pPr>
      <w:r>
        <w:t>- k lomu dochází na rozhraní dvou prostředí, světlo se v každém z nich šíří jinou rychlostí</w:t>
      </w:r>
    </w:p>
    <w:p w:rsidR="00F85B82" w:rsidRDefault="00F85B82" w:rsidP="00EA4ABF">
      <w:pPr>
        <w:pStyle w:val="Bezmez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,  n</m:t>
          </m:r>
          <m:r>
            <w:rPr>
              <w:rFonts w:ascii="Cambria Math" w:eastAsiaTheme="minorEastAsia" w:hAnsi="Cambria Math"/>
            </w:rPr>
            <m:t>-inde</m:t>
          </m:r>
          <m:r>
            <w:rPr>
              <w:rFonts w:ascii="Cambria Math" w:eastAsiaTheme="minorEastAsia" w:hAnsi="Cambria Math"/>
            </w:rPr>
            <m:t>x lomu</m:t>
          </m:r>
        </m:oMath>
      </m:oMathPara>
    </w:p>
    <w:p w:rsidR="00F85B82" w:rsidRDefault="00F85B8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větší index lomu – lom ke kolmici</w:t>
      </w:r>
    </w:p>
    <w:p w:rsidR="00F85B82" w:rsidRDefault="00F85B8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menší index lomu – lom od kolmice</w:t>
      </w:r>
    </w:p>
    <w:p w:rsidR="00F85B82" w:rsidRDefault="00F85B8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mezní úhel – speciální případ, úhel lomu je 90° </w:t>
      </w:r>
    </w:p>
    <w:p w:rsidR="00F85B82" w:rsidRDefault="00F85B8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když je úhel dopadu</w:t>
      </w:r>
      <w:r w:rsidR="0042314A">
        <w:rPr>
          <w:rFonts w:eastAsiaTheme="minorEastAsia"/>
        </w:rPr>
        <w:t xml:space="preserve"> větší než</w:t>
      </w:r>
      <w:r>
        <w:rPr>
          <w:rFonts w:eastAsiaTheme="minorEastAsia"/>
        </w:rPr>
        <w:t xml:space="preserve"> mezní úděl –</w:t>
      </w:r>
      <w:r w:rsidR="0042314A">
        <w:rPr>
          <w:rFonts w:eastAsiaTheme="minorEastAsia"/>
        </w:rPr>
        <w:t xml:space="preserve"> </w:t>
      </w:r>
      <w:r>
        <w:rPr>
          <w:rFonts w:eastAsiaTheme="minorEastAsia"/>
        </w:rPr>
        <w:t xml:space="preserve">úplný odraz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</m:e>
        </m:func>
      </m:oMath>
    </w:p>
    <w:p w:rsidR="0042314A" w:rsidRDefault="0042314A" w:rsidP="00EA4ABF">
      <w:pPr>
        <w:pStyle w:val="Bezmezer"/>
        <w:rPr>
          <w:rFonts w:eastAsiaTheme="minorEastAsia"/>
        </w:rPr>
      </w:pPr>
    </w:p>
    <w:p w:rsidR="0042314A" w:rsidRDefault="0042314A" w:rsidP="00EA4ABF">
      <w:pPr>
        <w:pStyle w:val="Bezmezer"/>
        <w:rPr>
          <w:rFonts w:eastAsiaTheme="minorEastAsia"/>
          <w:b/>
        </w:rPr>
      </w:pPr>
      <w:r w:rsidRPr="0042314A">
        <w:rPr>
          <w:rFonts w:eastAsiaTheme="minorEastAsia"/>
          <w:b/>
        </w:rPr>
        <w:t>Disperze</w:t>
      </w:r>
    </w:p>
    <w:p w:rsidR="0042314A" w:rsidRDefault="0042314A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rozklad světla – paprsky světla různých barev se lámou pod jiným úhlem</w:t>
      </w:r>
    </w:p>
    <w:p w:rsidR="0042314A" w:rsidRDefault="0042314A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optický hranol – používá se pro rozklad světla – vícenásobný lom světla</w:t>
      </w:r>
    </w:p>
    <w:p w:rsidR="0042314A" w:rsidRDefault="0042314A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bílé světlo se rozložení na své složky – červená (nejmenší hodnota indexu), žlutá, modrá, fialová</w:t>
      </w:r>
    </w:p>
    <w:p w:rsidR="0042314A" w:rsidRDefault="0042314A" w:rsidP="00EA4ABF">
      <w:pPr>
        <w:pStyle w:val="Bezmezer"/>
        <w:rPr>
          <w:rFonts w:eastAsiaTheme="minorEastAsia"/>
        </w:rPr>
      </w:pPr>
    </w:p>
    <w:p w:rsidR="0042314A" w:rsidRDefault="0042314A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Spektroskop</w:t>
      </w:r>
    </w:p>
    <w:p w:rsidR="0042314A" w:rsidRDefault="0042314A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přístroj pro spektrální analýzu</w:t>
      </w:r>
    </w:p>
    <w:p w:rsidR="0042314A" w:rsidRDefault="0042314A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Kolimátor – úzká štěrbina, přivádí světlo, Hranol – rozloží </w:t>
      </w:r>
      <w:r w:rsidR="00360114">
        <w:rPr>
          <w:rFonts w:eastAsiaTheme="minorEastAsia"/>
        </w:rPr>
        <w:t>světlo</w:t>
      </w:r>
    </w:p>
    <w:p w:rsidR="00360114" w:rsidRDefault="00360114" w:rsidP="00EA4ABF">
      <w:pPr>
        <w:pStyle w:val="Bezmezer"/>
        <w:rPr>
          <w:rFonts w:eastAsiaTheme="minorEastAsia"/>
        </w:rPr>
      </w:pPr>
    </w:p>
    <w:p w:rsidR="00360114" w:rsidRDefault="00360114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Barva světla </w:t>
      </w:r>
    </w:p>
    <w:p w:rsidR="00360114" w:rsidRDefault="00360114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určuje spektrální složení – souhrn </w:t>
      </w:r>
      <w:proofErr w:type="spellStart"/>
      <w:proofErr w:type="gramStart"/>
      <w:r>
        <w:rPr>
          <w:rFonts w:eastAsiaTheme="minorEastAsia"/>
        </w:rPr>
        <w:t>monofrekvenčních</w:t>
      </w:r>
      <w:proofErr w:type="spellEnd"/>
      <w:r>
        <w:rPr>
          <w:rFonts w:eastAsiaTheme="minorEastAsia"/>
        </w:rPr>
        <w:t xml:space="preserve">  světel</w:t>
      </w:r>
      <w:proofErr w:type="gramEnd"/>
      <w:r>
        <w:rPr>
          <w:rFonts w:eastAsiaTheme="minorEastAsia"/>
        </w:rPr>
        <w:t xml:space="preserve"> a jejich intenzit, barva předmětu závisí také barvě světla, kterým je osvětlen</w:t>
      </w:r>
    </w:p>
    <w:p w:rsidR="00360114" w:rsidRDefault="00360114" w:rsidP="00EA4ABF">
      <w:pPr>
        <w:pStyle w:val="Bezmezer"/>
        <w:rPr>
          <w:rFonts w:eastAsiaTheme="minorEastAsia"/>
        </w:rPr>
      </w:pPr>
    </w:p>
    <w:p w:rsidR="00360114" w:rsidRPr="00360114" w:rsidRDefault="00360114" w:rsidP="00EA4ABF">
      <w:pPr>
        <w:pStyle w:val="Bezmezer"/>
        <w:rPr>
          <w:rFonts w:eastAsiaTheme="minorEastAsia"/>
          <w:b/>
        </w:rPr>
      </w:pPr>
      <w:r w:rsidRPr="00360114">
        <w:rPr>
          <w:rFonts w:eastAsiaTheme="minorEastAsia"/>
          <w:b/>
        </w:rPr>
        <w:t>Interference</w:t>
      </w:r>
    </w:p>
    <w:p w:rsidR="00360114" w:rsidRDefault="00360114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skládání světla přicházejícího z různých zdrojů, nebo po různých drahách</w:t>
      </w:r>
    </w:p>
    <w:p w:rsidR="00360114" w:rsidRDefault="00360114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koherence – skládané světlo musí mít stejnou frekvenci, fázový rozdíl se časem nemění</w:t>
      </w:r>
    </w:p>
    <w:p w:rsidR="00360114" w:rsidRDefault="00360114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Youngův</w:t>
      </w:r>
      <w:proofErr w:type="spellEnd"/>
      <w:r>
        <w:rPr>
          <w:rFonts w:eastAsiaTheme="minorEastAsia"/>
        </w:rPr>
        <w:t xml:space="preserve"> pokus – zdroj světla</w:t>
      </w:r>
      <w:r w:rsidRPr="00360114">
        <w:rPr>
          <w:rFonts w:eastAsiaTheme="minorEastAsia"/>
        </w:rPr>
        <w:sym w:font="Wingdings" w:char="F0E0"/>
      </w:r>
      <w:r>
        <w:rPr>
          <w:rFonts w:eastAsiaTheme="minorEastAsia"/>
        </w:rPr>
        <w:t>šíří se</w:t>
      </w:r>
      <w:r w:rsidRPr="00360114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dvě štěrbiny </w:t>
      </w:r>
      <w:r w:rsidRPr="00360114">
        <w:rPr>
          <w:rFonts w:eastAsiaTheme="minorEastAsia"/>
        </w:rPr>
        <w:sym w:font="Wingdings" w:char="F0E0"/>
      </w:r>
      <w:r>
        <w:rPr>
          <w:rFonts w:eastAsiaTheme="minorEastAsia"/>
        </w:rPr>
        <w:t>setkávají se v maximech</w:t>
      </w:r>
    </w:p>
    <w:p w:rsidR="00360114" w:rsidRDefault="00360114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maximum – setkávají se </w:t>
      </w:r>
      <w:proofErr w:type="spellStart"/>
      <w:r>
        <w:rPr>
          <w:rFonts w:eastAsiaTheme="minorEastAsia"/>
        </w:rPr>
        <w:t>s</w:t>
      </w:r>
      <w:r w:rsidR="00041665">
        <w:rPr>
          <w:rFonts w:eastAsiaTheme="minorEastAsia"/>
        </w:rPr>
        <w:t>e</w:t>
      </w:r>
      <w:proofErr w:type="spellEnd"/>
      <w:r>
        <w:rPr>
          <w:rFonts w:eastAsiaTheme="minorEastAsia"/>
        </w:rPr>
        <w:t xml:space="preserve"> stejnou fází</w:t>
      </w:r>
      <w:r w:rsidR="000416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δ=kλ</m:t>
        </m:r>
      </m:oMath>
    </w:p>
    <w:p w:rsidR="00041665" w:rsidRDefault="00041665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minimum – setkávají se s opačnou fází </w:t>
      </w:r>
      <m:oMath>
        <w:proofErr w:type="gramStart"/>
        <m:r>
          <w:rPr>
            <w:rFonts w:ascii="Cambria Math" w:eastAsiaTheme="minorEastAsia" w:hAnsi="Cambria Math"/>
          </w:rPr>
          <m:t>δ=(2k-1</m:t>
        </m:r>
        <w:proofErr w:type="gramEnd"/>
        <m:r>
          <w:rPr>
            <w:rFonts w:ascii="Cambria Math" w:eastAsiaTheme="minorEastAsia" w:hAnsi="Cambria Math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41665" w:rsidRDefault="00041665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optická dráha </w:t>
      </w:r>
      <m:oMath>
        <m:r>
          <w:rPr>
            <w:rFonts w:ascii="Cambria Math" w:eastAsiaTheme="minorEastAsia" w:hAnsi="Cambria Math"/>
          </w:rPr>
          <m:t>δ=2nd+N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41665" w:rsidRDefault="00041665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interference na tenké vrstvě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l=2nd</m:t>
        </m:r>
      </m:oMath>
    </w:p>
    <w:p w:rsidR="00041665" w:rsidRDefault="00041665" w:rsidP="00EA4ABF">
      <w:pPr>
        <w:pStyle w:val="Bezmezer"/>
        <w:rPr>
          <w:rFonts w:eastAsiaTheme="minorEastAsia"/>
        </w:rPr>
      </w:pPr>
    </w:p>
    <w:p w:rsidR="00833E52" w:rsidRPr="00833E52" w:rsidRDefault="00833E52" w:rsidP="00EA4ABF">
      <w:pPr>
        <w:pStyle w:val="Bezmezer"/>
        <w:rPr>
          <w:rFonts w:eastAsiaTheme="minorEastAsia"/>
          <w:b/>
        </w:rPr>
      </w:pPr>
      <w:r w:rsidRPr="00833E52">
        <w:rPr>
          <w:rFonts w:eastAsiaTheme="minorEastAsia"/>
          <w:b/>
        </w:rPr>
        <w:t>Ohyb světla</w:t>
      </w:r>
    </w:p>
    <w:p w:rsidR="00833E52" w:rsidRDefault="00833E5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difrakce světla </w:t>
      </w:r>
    </w:p>
    <w:p w:rsidR="00833E52" w:rsidRDefault="00833E5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je závislý na vlnových vlastnostech světla</w:t>
      </w:r>
    </w:p>
    <w:p w:rsidR="00833E52" w:rsidRDefault="00833E5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světlo se šíří i do oblasti za překážku</w:t>
      </w:r>
    </w:p>
    <w:p w:rsidR="00833E52" w:rsidRDefault="00833E52" w:rsidP="00EA4ABF">
      <w:pPr>
        <w:pStyle w:val="Bezmezer"/>
        <w:rPr>
          <w:rFonts w:eastAsiaTheme="minorEastAsia"/>
        </w:rPr>
      </w:pPr>
    </w:p>
    <w:p w:rsidR="00833E52" w:rsidRDefault="00833E52" w:rsidP="00EA4ABF">
      <w:pPr>
        <w:pStyle w:val="Bezmezer"/>
        <w:rPr>
          <w:rFonts w:eastAsiaTheme="minorEastAsia"/>
        </w:rPr>
      </w:pPr>
    </w:p>
    <w:p w:rsidR="00833E52" w:rsidRDefault="00833E52" w:rsidP="00EA4ABF">
      <w:pPr>
        <w:pStyle w:val="Bezmezer"/>
        <w:rPr>
          <w:rFonts w:eastAsiaTheme="minorEastAsia"/>
        </w:rPr>
      </w:pPr>
    </w:p>
    <w:p w:rsidR="00833E52" w:rsidRDefault="00833E52" w:rsidP="00EA4ABF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lastRenderedPageBreak/>
        <w:pict>
          <v:shape id="_x0000_s1027" type="#_x0000_t75" style="position:absolute;margin-left:352.3pt;margin-top:-1.95pt;width:103.5pt;height:54pt;z-index:251659264" o:allowincell="f">
            <v:imagedata r:id="rId6" o:title=""/>
            <w10:wrap type="square"/>
          </v:shape>
          <o:OLEObject Type="Embed" ProgID="Word.Picture.8" ShapeID="_x0000_s1027" DrawAspect="Content" ObjectID="_1460295947" r:id="rId7"/>
        </w:pict>
      </w:r>
    </w:p>
    <w:p w:rsidR="00833E52" w:rsidRDefault="00833E52" w:rsidP="00833E52">
      <w:pPr>
        <w:pStyle w:val="Bezmezer"/>
        <w:rPr>
          <w:rFonts w:eastAsiaTheme="minorEastAsia"/>
        </w:rPr>
      </w:pPr>
      <w:r>
        <w:rPr>
          <w:rFonts w:eastAsiaTheme="minorEastAsia"/>
        </w:rPr>
        <w:t>Ohyb světla na štěrbině</w:t>
      </w:r>
    </w:p>
    <w:p w:rsidR="00833E52" w:rsidRPr="00833E52" w:rsidRDefault="00833E52" w:rsidP="00833E5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>
        <w:rPr>
          <w:position w:val="-24"/>
          <w:sz w:val="20"/>
        </w:rPr>
        <w:object w:dxaOrig="2659" w:dyaOrig="620">
          <v:shape id="_x0000_i1025" type="#_x0000_t75" style="width:132.75pt;height:30.75pt" o:ole="" fillcolor="window">
            <v:imagedata r:id="rId8" o:title=""/>
          </v:shape>
          <o:OLEObject Type="Embed" ProgID="Equation.3" ShapeID="_x0000_i1025" DrawAspect="Content" ObjectID="_1460295943" r:id="rId9"/>
        </w:object>
      </w:r>
      <w:r>
        <w:t xml:space="preserve">, kde </w:t>
      </w:r>
      <w:r>
        <w:rPr>
          <w:i/>
        </w:rPr>
        <w:t>a</w:t>
      </w:r>
      <w:r>
        <w:t xml:space="preserve"> je velikost ště</w:t>
      </w:r>
      <w:r>
        <w:t>r</w:t>
      </w:r>
      <w:r>
        <w:t>biny.</w:t>
      </w:r>
    </w:p>
    <w:p w:rsidR="00833E52" w:rsidRPr="00833E52" w:rsidRDefault="00833E52" w:rsidP="00EA4ABF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2k-1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 maximum</m:t>
          </m:r>
        </m:oMath>
      </m:oMathPara>
    </w:p>
    <w:p w:rsidR="00833E52" w:rsidRDefault="00833E52" w:rsidP="00EA4ABF">
      <w:pPr>
        <w:pStyle w:val="Bezmezer"/>
        <w:rPr>
          <w:rFonts w:eastAsiaTheme="minorEastAsia"/>
        </w:rPr>
      </w:pPr>
      <w:r>
        <w:rPr>
          <w:noProof/>
          <w:lang w:eastAsia="cs-CZ"/>
        </w:rPr>
        <w:pict>
          <v:shape id="_x0000_s1028" type="#_x0000_t75" style="position:absolute;margin-left:382.75pt;margin-top:12.7pt;width:65.6pt;height:83.25pt;z-index:251660288" o:allowincell="f">
            <v:imagedata r:id="rId10" o:title=""/>
            <w10:wrap type="square"/>
          </v:shape>
          <o:OLEObject Type="Embed" ProgID="Word.Picture.8" ShapeID="_x0000_s1028" DrawAspect="Content" ObjectID="_1460295948" r:id="rId11"/>
        </w:pict>
      </w:r>
      <w:r>
        <w:rPr>
          <w:rFonts w:eastAsiaTheme="minorEastAsia"/>
        </w:rPr>
        <w:t xml:space="preserve">Ohyb světla na </w:t>
      </w:r>
      <w:proofErr w:type="spellStart"/>
      <w:r>
        <w:rPr>
          <w:rFonts w:eastAsiaTheme="minorEastAsia"/>
        </w:rPr>
        <w:t>dvojštěrbině</w:t>
      </w:r>
      <w:proofErr w:type="spellEnd"/>
    </w:p>
    <w:p w:rsidR="00833E52" w:rsidRDefault="00833E52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speciální případ</w:t>
      </w:r>
    </w:p>
    <w:p w:rsidR="00833E52" w:rsidRDefault="00833E52" w:rsidP="00833E52">
      <w:pPr>
        <w:pStyle w:val="Bezmezer"/>
      </w:pPr>
      <w:r>
        <w:t xml:space="preserve">- maximum: </w:t>
      </w:r>
      <w:r>
        <w:rPr>
          <w:position w:val="-6"/>
          <w:sz w:val="20"/>
        </w:rPr>
        <w:object w:dxaOrig="1300" w:dyaOrig="279">
          <v:shape id="_x0000_i1027" type="#_x0000_t75" style="width:65.25pt;height:14.25pt" o:ole="" fillcolor="window">
            <v:imagedata r:id="rId12" o:title=""/>
          </v:shape>
          <o:OLEObject Type="Embed" ProgID="Equation.3" ShapeID="_x0000_i1027" DrawAspect="Content" ObjectID="_1460295944" r:id="rId13"/>
        </w:object>
      </w:r>
    </w:p>
    <w:p w:rsidR="00833E52" w:rsidRDefault="00833E52" w:rsidP="00833E52">
      <w:pPr>
        <w:pStyle w:val="Bezmezer"/>
      </w:pPr>
      <w:r>
        <w:t xml:space="preserve">- minimum: </w:t>
      </w:r>
      <w:r>
        <w:rPr>
          <w:position w:val="-12"/>
          <w:sz w:val="20"/>
        </w:rPr>
        <w:object w:dxaOrig="1660" w:dyaOrig="360">
          <v:shape id="_x0000_i1026" type="#_x0000_t75" style="width:83.25pt;height:18pt" o:ole="" fillcolor="window">
            <v:imagedata r:id="rId14" o:title=""/>
          </v:shape>
          <o:OLEObject Type="Embed" ProgID="Equation.3" ShapeID="_x0000_i1026" DrawAspect="Content" ObjectID="_1460295945" r:id="rId15"/>
        </w:object>
      </w:r>
    </w:p>
    <w:p w:rsidR="00833E52" w:rsidRDefault="00833E52" w:rsidP="00EA4ABF">
      <w:pPr>
        <w:pStyle w:val="Bezmezer"/>
        <w:rPr>
          <w:rFonts w:eastAsiaTheme="minorEastAsia"/>
        </w:rPr>
      </w:pP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Ohyb světla na optické mřížce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soustava velkého počtu malých štěrbin</w:t>
      </w:r>
    </w:p>
    <w:p w:rsidR="0013692E" w:rsidRDefault="0013692E" w:rsidP="00EA4ABF">
      <w:pPr>
        <w:pStyle w:val="Bezmezer"/>
        <w:rPr>
          <w:rFonts w:eastAsiaTheme="minorEastAsia"/>
        </w:rPr>
      </w:pPr>
    </w:p>
    <w:p w:rsidR="0013692E" w:rsidRPr="0013692E" w:rsidRDefault="0013692E" w:rsidP="00EA4ABF">
      <w:pPr>
        <w:pStyle w:val="Bezmezer"/>
        <w:rPr>
          <w:rFonts w:eastAsiaTheme="minorEastAsia"/>
          <w:b/>
        </w:rPr>
      </w:pPr>
      <w:r w:rsidRPr="0013692E">
        <w:rPr>
          <w:rFonts w:eastAsiaTheme="minorEastAsia"/>
          <w:b/>
        </w:rPr>
        <w:t>Polarizace</w:t>
      </w:r>
    </w:p>
    <w:p w:rsidR="00041665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vektor elektrického pole je vždy kolmý na směr šíření, v prostoru je nahodilý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ustálením toho vektoru je světlo polarizováno, vektor kmitá v jedné přímce</w:t>
      </w:r>
    </w:p>
    <w:p w:rsidR="0013692E" w:rsidRDefault="0013692E" w:rsidP="00EA4ABF">
      <w:pPr>
        <w:pStyle w:val="Bezmezer"/>
        <w:rPr>
          <w:rFonts w:eastAsiaTheme="minorEastAsia"/>
        </w:rPr>
      </w:pP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Polarizace odrazem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při odrazu kmitá vektor kolmo k rovině dopadu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nastává jen při určitém úhlu 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na skle </w:t>
      </w:r>
      <m:oMath>
        <m:r>
          <w:rPr>
            <w:rFonts w:ascii="Cambria Math" w:eastAsiaTheme="minorEastAsia" w:hAnsi="Cambria Math"/>
          </w:rPr>
          <m:t>α=57°</m:t>
        </m:r>
      </m:oMath>
    </w:p>
    <w:p w:rsidR="0013692E" w:rsidRDefault="0013692E" w:rsidP="00EA4ABF">
      <w:pPr>
        <w:pStyle w:val="Bezmezer"/>
        <w:rPr>
          <w:rFonts w:eastAsiaTheme="minorEastAsia"/>
        </w:rPr>
      </w:pP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Polarizace dvojlomem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některé krystaly jsou anizotropní prostředí – v různých místech různé rychlosti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rozdělení paprsku – řádný a mimořádný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oba jsou polarizovány, ale vektory pole kmitají na sebe kolmě</w:t>
      </w:r>
    </w:p>
    <w:p w:rsidR="0013692E" w:rsidRDefault="0013692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islandský vápenec</w:t>
      </w:r>
    </w:p>
    <w:p w:rsidR="0013692E" w:rsidRDefault="0013692E" w:rsidP="00EA4ABF">
      <w:pPr>
        <w:pStyle w:val="Bezmezer"/>
        <w:rPr>
          <w:rFonts w:eastAsiaTheme="minorEastAsia"/>
        </w:rPr>
      </w:pPr>
    </w:p>
    <w:p w:rsidR="0033034E" w:rsidRDefault="0033034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Využití</w:t>
      </w:r>
    </w:p>
    <w:p w:rsidR="0033034E" w:rsidRDefault="0033034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>- polarimetr – zkoumání opticky aktivních látek – stáčejí kmitovou rovinu</w:t>
      </w:r>
    </w:p>
    <w:p w:rsidR="0033034E" w:rsidRDefault="0033034E" w:rsidP="00EA4AB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LCD displeje </w:t>
      </w:r>
    </w:p>
    <w:p w:rsidR="0013692E" w:rsidRDefault="0013692E" w:rsidP="00EA4ABF">
      <w:pPr>
        <w:pStyle w:val="Bezmezer"/>
        <w:rPr>
          <w:rFonts w:eastAsiaTheme="minorEastAsia"/>
        </w:rPr>
      </w:pPr>
    </w:p>
    <w:p w:rsidR="0013692E" w:rsidRPr="0042314A" w:rsidRDefault="0013692E" w:rsidP="00EA4ABF">
      <w:pPr>
        <w:pStyle w:val="Bezmezer"/>
        <w:rPr>
          <w:rFonts w:eastAsiaTheme="minorEastAsia"/>
        </w:rPr>
      </w:pPr>
    </w:p>
    <w:sectPr w:rsidR="0013692E" w:rsidRPr="0042314A" w:rsidSect="007F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ABF"/>
    <w:rsid w:val="00041665"/>
    <w:rsid w:val="0013692E"/>
    <w:rsid w:val="0033034E"/>
    <w:rsid w:val="00360114"/>
    <w:rsid w:val="0042314A"/>
    <w:rsid w:val="00714988"/>
    <w:rsid w:val="007F1B3C"/>
    <w:rsid w:val="00833E52"/>
    <w:rsid w:val="00EA4ABF"/>
    <w:rsid w:val="00F8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E52"/>
    <w:pPr>
      <w:spacing w:after="0" w:line="240" w:lineRule="auto"/>
      <w:ind w:left="454" w:hanging="284"/>
      <w:jc w:val="both"/>
    </w:pPr>
    <w:rPr>
      <w:rFonts w:ascii="CG Times" w:eastAsia="Times New Roman" w:hAnsi="CG Time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AB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85B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B82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2014-04-29T11:45:00Z</dcterms:created>
  <dcterms:modified xsi:type="dcterms:W3CDTF">2014-04-29T14:58:00Z</dcterms:modified>
</cp:coreProperties>
</file>