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8E" w:rsidRDefault="00CF34A2" w:rsidP="00CF34A2">
      <w:pPr>
        <w:pStyle w:val="Bezmezer"/>
        <w:jc w:val="center"/>
        <w:rPr>
          <w:sz w:val="28"/>
          <w:szCs w:val="28"/>
        </w:rPr>
      </w:pPr>
      <w:r w:rsidRPr="00CF34A2">
        <w:rPr>
          <w:sz w:val="28"/>
          <w:szCs w:val="28"/>
        </w:rPr>
        <w:t>22. Základní pojmy kvantové fyziky</w:t>
      </w:r>
    </w:p>
    <w:p w:rsidR="00CF34A2" w:rsidRDefault="00CF34A2" w:rsidP="00CF34A2">
      <w:pPr>
        <w:pStyle w:val="Bezmezer"/>
      </w:pPr>
    </w:p>
    <w:p w:rsidR="00CF34A2" w:rsidRDefault="00CF34A2" w:rsidP="00CF34A2">
      <w:pPr>
        <w:pStyle w:val="Bezmezer"/>
      </w:pPr>
      <w:r>
        <w:t xml:space="preserve">Kvantová hypotéza </w:t>
      </w:r>
    </w:p>
    <w:p w:rsidR="00CF34A2" w:rsidRDefault="00CF34A2" w:rsidP="00CF34A2">
      <w:pPr>
        <w:pStyle w:val="Bezmezer"/>
      </w:pPr>
      <w:r>
        <w:t xml:space="preserve">- Max </w:t>
      </w:r>
      <w:proofErr w:type="spellStart"/>
      <w:r>
        <w:t>Planck</w:t>
      </w:r>
      <w:proofErr w:type="spellEnd"/>
    </w:p>
    <w:p w:rsidR="00CF34A2" w:rsidRDefault="00CF34A2" w:rsidP="00CF34A2">
      <w:pPr>
        <w:pStyle w:val="Bezmezer"/>
      </w:pPr>
      <w:r>
        <w:t>- energie není vyzařována spojitě, ale v určitých kvantech</w:t>
      </w:r>
    </w:p>
    <w:p w:rsidR="00CF34A2" w:rsidRPr="00CF34A2" w:rsidRDefault="00CF34A2" w:rsidP="00CF34A2">
      <w:pPr>
        <w:pStyle w:val="Bezmezer"/>
      </w:pPr>
      <m:oMathPara>
        <m:oMath>
          <m:r>
            <w:rPr>
              <w:rFonts w:ascii="Cambria Math" w:hAnsi="Cambria Math"/>
            </w:rPr>
            <m:t>E=hf, h=6,26∙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-34</m:t>
              </m:r>
            </m:sup>
          </m:sSup>
          <m:r>
            <w:rPr>
              <w:rFonts w:ascii="Cambria Math" w:hAnsi="Cambria Math"/>
            </w:rPr>
            <m:t>J∙s…Planckova konstanta</m:t>
          </m:r>
        </m:oMath>
      </m:oMathPara>
    </w:p>
    <w:p w:rsidR="00CF34A2" w:rsidRDefault="00CF34A2" w:rsidP="00CF34A2">
      <w:pPr>
        <w:pStyle w:val="Bezmezer"/>
        <w:rPr>
          <w:b/>
        </w:rPr>
      </w:pPr>
      <w:r w:rsidRPr="00CF34A2">
        <w:rPr>
          <w:b/>
        </w:rPr>
        <w:t>Fotoelektrický jev</w:t>
      </w:r>
    </w:p>
    <w:p w:rsidR="00CF34A2" w:rsidRDefault="00CF34A2" w:rsidP="00CF34A2">
      <w:pPr>
        <w:pStyle w:val="Bezmezer"/>
      </w:pPr>
      <w:r>
        <w:t xml:space="preserve">- popsal ho Albert Einstein </w:t>
      </w:r>
      <w:r>
        <w:sym w:font="Wingdings" w:char="F0E0"/>
      </w:r>
      <w:r>
        <w:t>Nobelova cena</w:t>
      </w:r>
    </w:p>
    <w:p w:rsidR="00CF34A2" w:rsidRDefault="00CF34A2" w:rsidP="00CF34A2">
      <w:pPr>
        <w:pStyle w:val="Bezmezer"/>
      </w:pPr>
      <w:r>
        <w:t>- při dopadu záření na kov je předávána energie elektronům</w:t>
      </w:r>
      <w:r>
        <w:sym w:font="Wingdings" w:char="F0E0"/>
      </w:r>
      <w:r>
        <w:t>uvolnění z rovnovážných pozic</w:t>
      </w:r>
    </w:p>
    <w:p w:rsidR="00CF34A2" w:rsidRDefault="00CF34A2" w:rsidP="00CF34A2">
      <w:pPr>
        <w:pStyle w:val="Bezmezer"/>
      </w:pPr>
      <w:r>
        <w:t>- vnitřní – elektrony jsou uvolňovány uvnitř vodiče – zvýšení vodivosti</w:t>
      </w:r>
    </w:p>
    <w:p w:rsidR="00CF34A2" w:rsidRDefault="00CF34A2" w:rsidP="00CF34A2">
      <w:pPr>
        <w:pStyle w:val="Bezmezer"/>
      </w:pPr>
      <w:r>
        <w:t>- vnější – elektrony jsou uvolňovány na povrchu – vznik elektrického proudu</w:t>
      </w:r>
    </w:p>
    <w:p w:rsidR="00CF34A2" w:rsidRDefault="00CF34A2" w:rsidP="00CF34A2">
      <w:pPr>
        <w:pStyle w:val="Bezmezer"/>
      </w:pPr>
    </w:p>
    <w:p w:rsidR="00CF34A2" w:rsidRPr="00CF34A2" w:rsidRDefault="00CF34A2" w:rsidP="00CF34A2">
      <w:pPr>
        <w:pStyle w:val="Bezmezer"/>
        <w:rPr>
          <w:b/>
        </w:rPr>
      </w:pPr>
      <w:r w:rsidRPr="00CF34A2">
        <w:rPr>
          <w:b/>
        </w:rPr>
        <w:t>Einsteinova teorie fotoefektu</w:t>
      </w:r>
    </w:p>
    <w:p w:rsidR="00CF34A2" w:rsidRDefault="00CF34A2" w:rsidP="00CF34A2">
      <w:pPr>
        <w:pStyle w:val="Bezmezer"/>
      </w:pPr>
      <w:r>
        <w:t>- při dopadu záření je elektronům předána energie a ty se následně uvolňují</w:t>
      </w:r>
      <w:r w:rsidR="00346660">
        <w:t>, foton zaniká</w:t>
      </w:r>
      <w:r>
        <w:t xml:space="preserve"> </w:t>
      </w:r>
    </w:p>
    <w:p w:rsidR="00CF34A2" w:rsidRDefault="00CF34A2" w:rsidP="00CF34A2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hf=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F34A2" w:rsidRDefault="00CF34A2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>- k uvolnění elektronu je potřeba vykonat práci – mezní práce, je rovna mezní frekvenci</w:t>
      </w:r>
    </w:p>
    <w:p w:rsidR="00CF34A2" w:rsidRDefault="00CF34A2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pro každý kov existuje mezní frekvence záření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</w:p>
    <w:p w:rsidR="00CF34A2" w:rsidRDefault="00CF34A2" w:rsidP="00CF34A2">
      <w:pPr>
        <w:pStyle w:val="Bezmezer"/>
      </w:pPr>
      <w:r>
        <w:t>- uvolnění elektronu a jeho rychlost je závislá na frekvenci záření</w:t>
      </w:r>
    </w:p>
    <w:p w:rsidR="00CF34A2" w:rsidRDefault="00CF34A2" w:rsidP="00CF34A2">
      <w:pPr>
        <w:pStyle w:val="Bezmezer"/>
      </w:pPr>
      <w:r>
        <w:t xml:space="preserve">- intenzivnější záření </w:t>
      </w:r>
      <w:r>
        <w:sym w:font="Wingdings" w:char="F0E0"/>
      </w:r>
      <w:r>
        <w:t>více uvolněných elektronů</w:t>
      </w:r>
    </w:p>
    <w:p w:rsidR="00CF34A2" w:rsidRDefault="0046015B" w:rsidP="00CF34A2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1eV≈1,6∙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-19</m:t>
              </m:r>
            </m:sup>
          </m:sSup>
          <m:r>
            <w:rPr>
              <w:rFonts w:ascii="Cambria Math" w:hAnsi="Cambria Math"/>
            </w:rPr>
            <m:t>J</m:t>
          </m:r>
          <m:r>
            <w:rPr>
              <w:rFonts w:ascii="Cambria Math" w:eastAsiaTheme="minorEastAsia" w:hAnsi="Cambria Math"/>
            </w:rPr>
            <m:t>-jednotka energie, pro ele</m:t>
          </m:r>
          <m:r>
            <w:rPr>
              <w:rFonts w:ascii="Cambria Math" w:eastAsiaTheme="minorEastAsia" w:hAnsi="Cambria Math"/>
            </w:rPr>
            <m:t>ktron při přesunu mezi potenciálem 1V</m:t>
          </m:r>
        </m:oMath>
      </m:oMathPara>
    </w:p>
    <w:p w:rsidR="0046015B" w:rsidRDefault="0046015B" w:rsidP="00CF34A2">
      <w:pPr>
        <w:pStyle w:val="Bezmezer"/>
        <w:rPr>
          <w:rFonts w:eastAsiaTheme="minorEastAsia"/>
        </w:rPr>
      </w:pPr>
    </w:p>
    <w:p w:rsidR="0046015B" w:rsidRDefault="0046015B" w:rsidP="00CF34A2">
      <w:pPr>
        <w:pStyle w:val="Bezmezer"/>
        <w:rPr>
          <w:b/>
        </w:rPr>
      </w:pPr>
      <w:r w:rsidRPr="0046015B">
        <w:rPr>
          <w:b/>
        </w:rPr>
        <w:t>Foton</w:t>
      </w:r>
    </w:p>
    <w:p w:rsidR="0046015B" w:rsidRDefault="0046015B" w:rsidP="00CF34A2">
      <w:pPr>
        <w:pStyle w:val="Bezmezer"/>
      </w:pPr>
      <w:r>
        <w:t>- chová se jako částice i jako vlna</w:t>
      </w:r>
      <w:r w:rsidR="00346660">
        <w:t>, nulová klidová hmotnost</w:t>
      </w:r>
    </w:p>
    <w:p w:rsidR="0046015B" w:rsidRDefault="0046015B" w:rsidP="00CF34A2">
      <w:pPr>
        <w:pStyle w:val="Bezmezer"/>
      </w:pPr>
      <w:r>
        <w:t>- kvantum energie elektromagnetické záření</w:t>
      </w:r>
    </w:p>
    <w:p w:rsidR="0046015B" w:rsidRDefault="0046015B" w:rsidP="00CF34A2">
      <w:pPr>
        <w:pStyle w:val="Bezmezer"/>
      </w:pPr>
      <w:r>
        <w:t>- vlna – ohyb, polarizace, interference, částice – proud fotonů</w:t>
      </w:r>
    </w:p>
    <w:p w:rsidR="0083786D" w:rsidRDefault="0083786D" w:rsidP="00CF34A2">
      <w:pPr>
        <w:pStyle w:val="Bezmezer"/>
      </w:pPr>
    </w:p>
    <w:p w:rsidR="0046015B" w:rsidRPr="0046015B" w:rsidRDefault="0046015B" w:rsidP="00CF34A2">
      <w:pPr>
        <w:pStyle w:val="Bezmezer"/>
        <w:rPr>
          <w:b/>
        </w:rPr>
      </w:pPr>
      <w:proofErr w:type="spellStart"/>
      <w:r w:rsidRPr="0046015B">
        <w:rPr>
          <w:b/>
        </w:rPr>
        <w:t>Comptonův</w:t>
      </w:r>
      <w:proofErr w:type="spellEnd"/>
      <w:r w:rsidRPr="0046015B">
        <w:rPr>
          <w:b/>
        </w:rPr>
        <w:t xml:space="preserve"> jev</w:t>
      </w:r>
    </w:p>
    <w:p w:rsidR="0046015B" w:rsidRDefault="0046015B" w:rsidP="00CF34A2">
      <w:pPr>
        <w:pStyle w:val="Bezmez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0.7pt;margin-top:.75pt;width:89.25pt;height:73.5pt;z-index:251658240" o:allowincell="f">
            <v:imagedata r:id="rId4" o:title=""/>
            <w10:wrap type="square" side="left"/>
          </v:shape>
          <o:OLEObject Type="Embed" ProgID="Word.Picture.8" ShapeID="_x0000_s1026" DrawAspect="Content" ObjectID="_1460672408" r:id="rId5"/>
        </w:pict>
      </w:r>
      <w:r>
        <w:t>- důkaz existence fotonů</w:t>
      </w:r>
    </w:p>
    <w:p w:rsidR="0046015B" w:rsidRDefault="0046015B" w:rsidP="00CF34A2">
      <w:pPr>
        <w:pStyle w:val="Bezmezer"/>
      </w:pPr>
      <w:r>
        <w:t>- při dopadů fotonů na elektron dochází k jeho vyražení a následnému pohybu ve vychýleném směru</w:t>
      </w:r>
    </w:p>
    <w:p w:rsidR="0046015B" w:rsidRDefault="0046015B" w:rsidP="00CF34A2">
      <w:pPr>
        <w:pStyle w:val="Bezmezer"/>
      </w:pPr>
      <w:r>
        <w:t>- též foton se pohybuje ve vychýleném směru</w:t>
      </w:r>
    </w:p>
    <w:p w:rsidR="0046015B" w:rsidRDefault="0046015B" w:rsidP="00CF34A2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hf=h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´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346660" w:rsidRDefault="0046015B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>- po</w:t>
      </w:r>
      <w:r w:rsidR="00346660">
        <w:rPr>
          <w:rFonts w:eastAsiaTheme="minorEastAsia"/>
        </w:rPr>
        <w:t xml:space="preserve"> srážce fotonu a elektronu je část energie předána elektronu, a frekvence záření se zmenšuje v důsledku úbytku energie</w:t>
      </w:r>
    </w:p>
    <w:p w:rsidR="00346660" w:rsidRDefault="00346660" w:rsidP="00CF34A2">
      <w:pPr>
        <w:pStyle w:val="Bezmezer"/>
        <w:rPr>
          <w:rFonts w:eastAsiaTheme="minorEastAsia"/>
        </w:rPr>
      </w:pPr>
    </w:p>
    <w:p w:rsidR="0046015B" w:rsidRDefault="00346660" w:rsidP="00CF34A2">
      <w:pPr>
        <w:pStyle w:val="Bezmezer"/>
        <w:rPr>
          <w:rFonts w:eastAsiaTheme="minorEastAsia"/>
          <w:b/>
        </w:rPr>
      </w:pPr>
      <w:r w:rsidRPr="00346660">
        <w:rPr>
          <w:rFonts w:eastAsiaTheme="minorEastAsia"/>
          <w:b/>
        </w:rPr>
        <w:t>Vlnové vlastnosti částic</w:t>
      </w:r>
      <w:r w:rsidR="0046015B" w:rsidRPr="00346660">
        <w:rPr>
          <w:rFonts w:eastAsiaTheme="minorEastAsia"/>
          <w:b/>
        </w:rPr>
        <w:t xml:space="preserve"> </w:t>
      </w:r>
    </w:p>
    <w:p w:rsidR="00346660" w:rsidRDefault="00346660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>- částice látky mají vlastnosti částic (hybnost, hmotnost a energii), tak i vlastnosti vlnění</w:t>
      </w:r>
    </w:p>
    <w:p w:rsidR="00346660" w:rsidRDefault="00346660" w:rsidP="00CF34A2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mv</m:t>
              </m:r>
            </m:den>
          </m:f>
          <m:r>
            <w:rPr>
              <w:rFonts w:ascii="Cambria Math" w:hAnsi="Cambria Math"/>
            </w:rPr>
            <m:t>, p…hybnost</m:t>
          </m:r>
        </m:oMath>
      </m:oMathPara>
    </w:p>
    <w:p w:rsidR="00346660" w:rsidRDefault="00346660" w:rsidP="00CF34A2">
      <w:pPr>
        <w:pStyle w:val="Bezmezer"/>
      </w:pPr>
      <w:r>
        <w:t xml:space="preserve">- de </w:t>
      </w:r>
      <w:proofErr w:type="spellStart"/>
      <w:r>
        <w:t>Broglieovy</w:t>
      </w:r>
      <w:proofErr w:type="spellEnd"/>
      <w:r>
        <w:t xml:space="preserve"> vlny – projev vlnových vlastnosti nezávisle na náboji částice</w:t>
      </w:r>
    </w:p>
    <w:p w:rsidR="00346660" w:rsidRDefault="00346660" w:rsidP="00CF34A2">
      <w:pPr>
        <w:pStyle w:val="Bezmezer"/>
      </w:pPr>
      <w:r>
        <w:t>- pomocí nich lze určit pravděpodobnost, kde se bude nacházet částice v určitém čase</w:t>
      </w:r>
    </w:p>
    <w:p w:rsidR="00346660" w:rsidRDefault="00346660" w:rsidP="00CF34A2">
      <w:pPr>
        <w:pStyle w:val="Bezmezer"/>
      </w:pPr>
    </w:p>
    <w:p w:rsidR="00346660" w:rsidRDefault="00346660" w:rsidP="00CF34A2">
      <w:pPr>
        <w:pStyle w:val="Bezmezer"/>
      </w:pPr>
      <w:r w:rsidRPr="0083786D">
        <w:t>Vlnová funkce</w:t>
      </w:r>
      <w:r>
        <w:t xml:space="preserve"> </w:t>
      </w:r>
      <w:r w:rsidR="0083786D">
        <w:t>–</w:t>
      </w:r>
      <w:r>
        <w:t xml:space="preserve"> </w:t>
      </w:r>
      <w:r w:rsidR="0083786D">
        <w:t>pomocí ní je popsán stav částice v mikrosvětě</w:t>
      </w:r>
    </w:p>
    <w:p w:rsidR="0083786D" w:rsidRDefault="0083786D" w:rsidP="00CF34A2">
      <w:pPr>
        <w:pStyle w:val="Bezmezer"/>
      </w:pPr>
      <w:r>
        <w:t>- nelze určit trajektorii, po níž se částice pohybuje</w:t>
      </w:r>
    </w:p>
    <w:p w:rsidR="0083786D" w:rsidRDefault="0083786D" w:rsidP="00CF34A2">
      <w:pPr>
        <w:pStyle w:val="Bezmez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ψ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x,y,z, t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3786D" w:rsidRDefault="0083786D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hustota pravděpodobnosti výskytu částice v okolí bodu o </w:t>
      </w:r>
      <w:proofErr w:type="gramStart"/>
      <w:r>
        <w:rPr>
          <w:rFonts w:eastAsiaTheme="minorEastAsia"/>
        </w:rPr>
        <w:t>souřadnicích (x,y,z) a čase</w:t>
      </w:r>
      <w:proofErr w:type="gramEnd"/>
      <w:r>
        <w:rPr>
          <w:rFonts w:eastAsiaTheme="minorEastAsia"/>
        </w:rPr>
        <w:t xml:space="preserve"> t</w:t>
      </w:r>
    </w:p>
    <w:p w:rsidR="0083786D" w:rsidRDefault="0083786D" w:rsidP="00CF34A2">
      <w:pPr>
        <w:pStyle w:val="Bezmezer"/>
      </w:pPr>
    </w:p>
    <w:p w:rsidR="0083786D" w:rsidRDefault="0083786D" w:rsidP="00CF34A2">
      <w:pPr>
        <w:pStyle w:val="Bezmezer"/>
      </w:pPr>
      <w:r>
        <w:t>Heisenbergovy relace neurčitosti</w:t>
      </w:r>
    </w:p>
    <w:p w:rsidR="0083786D" w:rsidRDefault="0083786D" w:rsidP="00CF34A2">
      <w:pPr>
        <w:pStyle w:val="Bezmezer"/>
      </w:pPr>
      <w:r>
        <w:t>- nelze současně určit polohu a hybnost částice s maximální přesností</w:t>
      </w:r>
    </w:p>
    <w:p w:rsidR="0083786D" w:rsidRDefault="0083786D" w:rsidP="00CF34A2">
      <w:pPr>
        <w:pStyle w:val="Bezmezer"/>
      </w:pPr>
      <w:r>
        <w:t xml:space="preserve">- známe polohu, ale neznáme, kam se bude částice pohybovat </w:t>
      </w:r>
    </w:p>
    <w:p w:rsidR="0083786D" w:rsidRPr="00E667DB" w:rsidRDefault="00E667DB" w:rsidP="00CF34A2">
      <w:pPr>
        <w:pStyle w:val="Bezmezer"/>
        <w:rPr>
          <w:b/>
        </w:rPr>
      </w:pPr>
      <w:r w:rsidRPr="00E667DB">
        <w:rPr>
          <w:b/>
        </w:rPr>
        <w:lastRenderedPageBreak/>
        <w:t>Kvantová energie mikročástic</w:t>
      </w:r>
    </w:p>
    <w:p w:rsidR="0083786D" w:rsidRDefault="00E667DB" w:rsidP="00CF34A2">
      <w:pPr>
        <w:pStyle w:val="Bezmezer"/>
      </w:pPr>
      <w:r>
        <w:t>- energie částic nemá libovolnou hodnotu, energie je kvantována</w:t>
      </w:r>
    </w:p>
    <w:p w:rsidR="00E667DB" w:rsidRDefault="00E667DB" w:rsidP="00CF34A2">
      <w:pPr>
        <w:pStyle w:val="Bezmezer"/>
      </w:pPr>
      <w:r>
        <w:t>- pohyb v tzv. potenciální jámě – pohyb po úsečce mezi dvěma stěnami – elektron nemůže opustit „jámu“</w:t>
      </w:r>
    </w:p>
    <w:p w:rsidR="00E667DB" w:rsidRDefault="00E667DB" w:rsidP="00CF34A2">
      <w:pPr>
        <w:pStyle w:val="Bezmezer"/>
        <w:rPr>
          <w:rFonts w:eastAsiaTheme="minorEastAsia"/>
        </w:rPr>
      </w:pPr>
      <w:r>
        <w:t xml:space="preserve">- výskyt v půlvlnách </w:t>
      </w:r>
      <m:oMath>
        <m:r>
          <w:rPr>
            <w:rFonts w:ascii="Cambria Math" w:hAnsi="Cambria Math"/>
          </w:rPr>
          <m:t>L=n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- vlnová délka je kvantována</w:t>
      </w:r>
    </w:p>
    <w:p w:rsidR="00E667DB" w:rsidRDefault="00E667DB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>- pohybu elektronu odpovídají tzv. diskrétní hodnoty</w:t>
      </w:r>
    </w:p>
    <w:p w:rsidR="00E667DB" w:rsidRDefault="00E667DB" w:rsidP="00CF34A2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nh</m:t>
              </m:r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</m:den>
          </m:f>
          <m:r>
            <w:rPr>
              <w:rFonts w:ascii="Cambria Math" w:eastAsiaTheme="minorEastAsia" w:hAnsi="Cambria Math"/>
            </w:rPr>
            <m:t>,  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8m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- kvantované veličiny stavu částice </m:t>
          </m:r>
        </m:oMath>
      </m:oMathPara>
    </w:p>
    <w:p w:rsidR="00E667DB" w:rsidRDefault="00E667DB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>- n=1 – základní stav, n&gt;1 – excitovaný stav</w:t>
      </w:r>
    </w:p>
    <w:p w:rsidR="00E667DB" w:rsidRDefault="00F42C56" w:rsidP="00CF34A2">
      <w:pPr>
        <w:pStyle w:val="Bezmezer"/>
        <w:rPr>
          <w:rFonts w:eastAsiaTheme="minorEastAsia"/>
        </w:rPr>
      </w:pPr>
      <w:r>
        <w:rPr>
          <w:noProof/>
          <w:lang w:eastAsia="cs-CZ"/>
        </w:rPr>
        <w:pict>
          <v:shape id="_x0000_s1027" type="#_x0000_t75" style="position:absolute;margin-left:223.25pt;margin-top:-1.65pt;width:273pt;height:86.25pt;z-index:251659264;mso-wrap-distance-bottom:14.2pt" o:allowincell="f">
            <v:imagedata r:id="rId6" o:title=""/>
            <w10:wrap type="square" side="left"/>
          </v:shape>
          <o:OLEObject Type="Embed" ProgID="Word.Picture.8" ShapeID="_x0000_s1027" DrawAspect="Content" ObjectID="_1460672409" r:id="rId7"/>
        </w:pict>
      </w:r>
    </w:p>
    <w:p w:rsidR="00F42C56" w:rsidRDefault="00F42C56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>Princip korespondence – při velkých hodnotách kvantového čísla odpovídají výsledkům klasické mechaniky</w:t>
      </w:r>
    </w:p>
    <w:p w:rsidR="00E667DB" w:rsidRDefault="00E667DB" w:rsidP="00CF34A2">
      <w:pPr>
        <w:pStyle w:val="Bezmezer"/>
        <w:rPr>
          <w:rFonts w:eastAsiaTheme="minorEastAsia"/>
        </w:rPr>
      </w:pPr>
    </w:p>
    <w:p w:rsidR="00E667DB" w:rsidRDefault="00E667DB" w:rsidP="00CF34A2">
      <w:pPr>
        <w:pStyle w:val="Bezmezer"/>
      </w:pPr>
    </w:p>
    <w:p w:rsidR="00F42C56" w:rsidRDefault="00F42C56" w:rsidP="00CF34A2">
      <w:pPr>
        <w:pStyle w:val="Bezmezer"/>
      </w:pPr>
    </w:p>
    <w:p w:rsidR="00F42C56" w:rsidRDefault="00F42C56" w:rsidP="00CF34A2">
      <w:pPr>
        <w:pStyle w:val="Bezmezer"/>
        <w:rPr>
          <w:b/>
        </w:rPr>
      </w:pPr>
      <w:r w:rsidRPr="00F42C56">
        <w:rPr>
          <w:b/>
        </w:rPr>
        <w:t>Kvantově- mechanický model atomu</w:t>
      </w:r>
    </w:p>
    <w:p w:rsidR="00F42C56" w:rsidRDefault="00F42C56" w:rsidP="00CF34A2">
      <w:pPr>
        <w:pStyle w:val="Bezmezer"/>
      </w:pPr>
      <w:proofErr w:type="spellStart"/>
      <w:r>
        <w:t>Thompsonův</w:t>
      </w:r>
      <w:proofErr w:type="spellEnd"/>
      <w:r>
        <w:t xml:space="preserve"> model – „pudingový mode“</w:t>
      </w:r>
    </w:p>
    <w:p w:rsidR="00F42C56" w:rsidRDefault="00F42C56" w:rsidP="00CF34A2">
      <w:pPr>
        <w:pStyle w:val="Bezmezer"/>
      </w:pPr>
      <w:proofErr w:type="spellStart"/>
      <w:r>
        <w:t>Rutherfordův</w:t>
      </w:r>
      <w:proofErr w:type="spellEnd"/>
      <w:r>
        <w:t xml:space="preserve"> model – objev jádra, planetární model, pohyb elektronů </w:t>
      </w:r>
      <w:r>
        <w:sym w:font="Wingdings" w:char="F0E0"/>
      </w:r>
      <w:r>
        <w:t>ztráta energie, zánik atomu</w:t>
      </w:r>
    </w:p>
    <w:p w:rsidR="00F42C56" w:rsidRDefault="00F42C56" w:rsidP="00CF34A2">
      <w:pPr>
        <w:pStyle w:val="Bezmezer"/>
      </w:pPr>
      <w:proofErr w:type="spellStart"/>
      <w:r>
        <w:t>Bohrův</w:t>
      </w:r>
      <w:proofErr w:type="spellEnd"/>
      <w:r>
        <w:t xml:space="preserve"> model</w:t>
      </w:r>
    </w:p>
    <w:p w:rsidR="00F42C56" w:rsidRDefault="00F42C56" w:rsidP="00CF34A2">
      <w:pPr>
        <w:pStyle w:val="Bezmezer"/>
      </w:pPr>
      <w:r>
        <w:t>- kvantová podmínka – elektrony nemohou obíhat libovolně, rychlost, energie a poloměr dráhy je kvantovaný</w:t>
      </w:r>
    </w:p>
    <w:p w:rsidR="00F42C56" w:rsidRDefault="00F42C56" w:rsidP="00CF34A2">
      <w:pPr>
        <w:pStyle w:val="Bezmezer"/>
      </w:pPr>
    </w:p>
    <w:p w:rsidR="00F42C56" w:rsidRDefault="00F42C56" w:rsidP="00CF34A2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,  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  E=-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=-13,54 eV</m:t>
          </m:r>
        </m:oMath>
      </m:oMathPara>
    </w:p>
    <w:p w:rsidR="00BF5897" w:rsidRDefault="00BF5897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Kvantově- mechanický model</w:t>
      </w:r>
    </w:p>
    <w:p w:rsidR="00BF5897" w:rsidRDefault="00BF5897" w:rsidP="00CF34A2">
      <w:pPr>
        <w:pStyle w:val="Bezmezer"/>
      </w:pPr>
      <w:r>
        <w:t>- elektrony se vyskytují s určitou pravděpodobností, s kvantovanou energií</w:t>
      </w:r>
    </w:p>
    <w:p w:rsidR="00BF5897" w:rsidRDefault="00BF5897" w:rsidP="00CF34A2">
      <w:pPr>
        <w:pStyle w:val="Bezmezer"/>
      </w:pPr>
      <w:r>
        <w:t xml:space="preserve">- geometrické místo s největší pravděpodobností </w:t>
      </w:r>
      <w:r>
        <w:sym w:font="Wingdings" w:char="F0E0"/>
      </w:r>
      <w:r>
        <w:t>orbital</w:t>
      </w:r>
    </w:p>
    <w:p w:rsidR="00BF5897" w:rsidRDefault="002F7EB6" w:rsidP="00CF34A2">
      <w:pPr>
        <w:pStyle w:val="Bezmezer"/>
        <w:rPr>
          <w:rFonts w:eastAsiaTheme="minorEastAsia"/>
        </w:rPr>
      </w:pPr>
      <w:r>
        <w:t xml:space="preserve">- hlavní kvantové číslo: </w:t>
      </w:r>
      <m:oMath>
        <m:r>
          <w:rPr>
            <w:rFonts w:ascii="Cambria Math" w:hAnsi="Cambria Math"/>
          </w:rPr>
          <m:t>n=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1,2,3,…</m:t>
            </m:r>
          </m:e>
        </m:d>
      </m:oMath>
      <w:r>
        <w:rPr>
          <w:rFonts w:eastAsiaTheme="minorEastAsia"/>
        </w:rPr>
        <w:t xml:space="preserve"> - určuje energii elektronu</w:t>
      </w:r>
    </w:p>
    <w:p w:rsidR="002F7EB6" w:rsidRDefault="002F7EB6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vedlejší kvantové číslo: </w:t>
      </w:r>
      <m:oMath>
        <m:r>
          <w:rPr>
            <w:rFonts w:ascii="Cambria Math" w:eastAsiaTheme="minorEastAsia" w:hAnsi="Cambria Math"/>
          </w:rPr>
          <m:t>l=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0,1,2,3,…</m:t>
            </m:r>
          </m:e>
        </m:d>
        <m:r>
          <w:rPr>
            <w:rFonts w:ascii="Cambria Math" w:eastAsiaTheme="minorEastAsia" w:hAnsi="Cambria Math"/>
          </w:rPr>
          <m:t>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s,p,d,f,g</m:t>
            </m:r>
          </m:e>
        </m:d>
        <m:r>
          <w:rPr>
            <w:rFonts w:ascii="Cambria Math" w:eastAsiaTheme="minorEastAsia" w:hAnsi="Cambria Math"/>
          </w:rPr>
          <m:t>, l=n-1</m:t>
        </m:r>
      </m:oMath>
      <w:r>
        <w:rPr>
          <w:rFonts w:eastAsiaTheme="minorEastAsia"/>
        </w:rPr>
        <w:t xml:space="preserve"> - určuje tvar orbitalu</w:t>
      </w:r>
    </w:p>
    <w:p w:rsidR="002F7EB6" w:rsidRDefault="002F7EB6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magnetické kvantové číslo: </w:t>
      </w:r>
      <m:oMath>
        <m:r>
          <w:rPr>
            <w:rFonts w:ascii="Cambria Math" w:eastAsiaTheme="minorEastAsia" w:hAnsi="Cambria Math"/>
          </w:rPr>
          <m:t>m=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0,±1,±2,…</m:t>
            </m:r>
          </m:e>
        </m:d>
        <m:r>
          <w:rPr>
            <w:rFonts w:ascii="Cambria Math" w:eastAsiaTheme="minorEastAsia" w:hAnsi="Cambria Math"/>
          </w:rPr>
          <m:t>,m=±l</m:t>
        </m:r>
      </m:oMath>
      <w:r>
        <w:rPr>
          <w:rFonts w:eastAsiaTheme="minorEastAsia"/>
        </w:rPr>
        <w:t xml:space="preserve"> - určuje orientaci orbitalu v prostoru</w:t>
      </w:r>
    </w:p>
    <w:p w:rsidR="002F7EB6" w:rsidRDefault="002F7EB6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spinové číslo: </w:t>
      </w:r>
      <m:oMath>
        <m:r>
          <w:rPr>
            <w:rFonts w:ascii="Cambria Math" w:eastAsiaTheme="minorEastAsia" w:hAnsi="Cambria Math"/>
          </w:rPr>
          <m:t>s=±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- charakterizuje rotaci elektronu</w:t>
      </w:r>
    </w:p>
    <w:p w:rsidR="002F7EB6" w:rsidRPr="002F7EB6" w:rsidRDefault="002F7EB6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2F7EB6" w:rsidRPr="002F7EB6" w:rsidRDefault="002F7EB6" w:rsidP="00CF34A2">
      <w:pPr>
        <w:pStyle w:val="Bezmezer"/>
        <w:rPr>
          <w:rFonts w:eastAsiaTheme="minorEastAsia"/>
          <w:b/>
        </w:rPr>
      </w:pPr>
      <w:r w:rsidRPr="002F7EB6">
        <w:rPr>
          <w:rFonts w:eastAsiaTheme="minorEastAsia"/>
          <w:b/>
        </w:rPr>
        <w:t>Atomy s více elektrony</w:t>
      </w:r>
    </w:p>
    <w:p w:rsidR="002F7EB6" w:rsidRPr="002F7EB6" w:rsidRDefault="002F7EB6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Pauliho</w:t>
      </w:r>
      <w:proofErr w:type="spellEnd"/>
      <w:r>
        <w:rPr>
          <w:rFonts w:eastAsiaTheme="minorEastAsia"/>
        </w:rPr>
        <w:t xml:space="preserve"> vylučovací princip – v jednom stavu charakterizovaného kvantovými čísly </w:t>
      </w:r>
      <w:r w:rsidRPr="002F7EB6">
        <w:rPr>
          <w:rFonts w:eastAsiaTheme="minorEastAsia"/>
          <w:i/>
        </w:rPr>
        <w:t>n, l, m</w:t>
      </w:r>
      <w:r>
        <w:rPr>
          <w:rFonts w:eastAsiaTheme="minorEastAsia"/>
        </w:rPr>
        <w:t xml:space="preserve"> se mohou nacházet dva elektrony s opačnými spinovými čísly</w:t>
      </w:r>
    </w:p>
    <w:p w:rsidR="002F7EB6" w:rsidRDefault="002F7EB6" w:rsidP="00CF34A2">
      <w:pPr>
        <w:pStyle w:val="Bezmezer"/>
        <w:rPr>
          <w:rFonts w:eastAsiaTheme="minorEastAsia"/>
        </w:rPr>
      </w:pPr>
      <w:r>
        <w:t xml:space="preserve">- počet stavů: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F7EB6" w:rsidRDefault="002F7EB6" w:rsidP="00CF34A2">
      <w:pPr>
        <w:pStyle w:val="Bezmezer"/>
        <w:rPr>
          <w:rFonts w:eastAsiaTheme="minorEastAsia"/>
        </w:rPr>
      </w:pPr>
      <w:r>
        <w:rPr>
          <w:rFonts w:eastAsiaTheme="minorEastAsia"/>
        </w:rPr>
        <w:t>- slupky – K,</w:t>
      </w:r>
      <w:r w:rsidR="002F5CA5">
        <w:rPr>
          <w:rFonts w:eastAsiaTheme="minorEastAsia"/>
        </w:rPr>
        <w:t xml:space="preserve"> </w:t>
      </w:r>
      <w:r>
        <w:rPr>
          <w:rFonts w:eastAsiaTheme="minorEastAsia"/>
        </w:rPr>
        <w:t>L,</w:t>
      </w:r>
      <w:r w:rsidR="002F5CA5">
        <w:rPr>
          <w:rFonts w:eastAsiaTheme="minorEastAsia"/>
        </w:rPr>
        <w:t xml:space="preserve"> </w:t>
      </w:r>
      <w:r>
        <w:rPr>
          <w:rFonts w:eastAsiaTheme="minorEastAsia"/>
        </w:rPr>
        <w:t>M,</w:t>
      </w:r>
      <w:r w:rsidR="002F5CA5">
        <w:rPr>
          <w:rFonts w:eastAsiaTheme="minorEastAsia"/>
        </w:rPr>
        <w:t xml:space="preserve"> </w:t>
      </w:r>
      <w:r>
        <w:rPr>
          <w:rFonts w:eastAsiaTheme="minorEastAsia"/>
        </w:rPr>
        <w:t>N,</w:t>
      </w:r>
      <w:r w:rsidR="002F5CA5">
        <w:rPr>
          <w:rFonts w:eastAsiaTheme="minorEastAsia"/>
        </w:rPr>
        <w:t xml:space="preserve"> </w:t>
      </w:r>
      <w:r>
        <w:rPr>
          <w:rFonts w:eastAsiaTheme="minorEastAsia"/>
        </w:rPr>
        <w:t>O – elektrony se stejným vedlejším kvantovým číslem</w:t>
      </w:r>
    </w:p>
    <w:p w:rsidR="002F7EB6" w:rsidRDefault="002F5CA5" w:rsidP="00CF34A2">
      <w:pPr>
        <w:pStyle w:val="Bezmezer"/>
      </w:pPr>
      <w:r>
        <w:t>- elektrony se umisťují tak, aby obsadili hladiny s nejmenšími energiemi</w:t>
      </w:r>
    </w:p>
    <w:p w:rsidR="002F5CA5" w:rsidRDefault="002F5CA5" w:rsidP="00CF34A2">
      <w:pPr>
        <w:pStyle w:val="Bezmezer"/>
      </w:pPr>
      <w:r>
        <w:t>- 1s, 2s, 2p, 3s, 3p, 4s, 3d, …</w:t>
      </w:r>
    </w:p>
    <w:p w:rsidR="002F5CA5" w:rsidRDefault="002F5CA5" w:rsidP="00CF34A2">
      <w:pPr>
        <w:pStyle w:val="Bezmezer"/>
      </w:pPr>
    </w:p>
    <w:p w:rsidR="002F5CA5" w:rsidRDefault="002F5CA5" w:rsidP="00CF34A2">
      <w:pPr>
        <w:pStyle w:val="Bezmezer"/>
        <w:rPr>
          <w:b/>
        </w:rPr>
      </w:pPr>
      <w:r w:rsidRPr="002F5CA5">
        <w:rPr>
          <w:b/>
        </w:rPr>
        <w:t>Laser</w:t>
      </w:r>
    </w:p>
    <w:p w:rsidR="002F5CA5" w:rsidRDefault="002F5CA5" w:rsidP="00CF34A2">
      <w:pPr>
        <w:pStyle w:val="Bezmezer"/>
      </w:pPr>
      <w:r>
        <w:t>- interakce světla s látkou</w:t>
      </w:r>
    </w:p>
    <w:p w:rsidR="002F5CA5" w:rsidRDefault="002F5CA5" w:rsidP="00CF34A2">
      <w:pPr>
        <w:pStyle w:val="Bezmezer"/>
      </w:pPr>
      <w:r>
        <w:t>- absorpce – pohlcení fotonu, přechod na vyšší energetickou hladinu</w:t>
      </w:r>
    </w:p>
    <w:p w:rsidR="002F5CA5" w:rsidRDefault="002F5CA5" w:rsidP="00CF34A2">
      <w:pPr>
        <w:pStyle w:val="Bezmezer"/>
      </w:pPr>
      <w:r>
        <w:t>- spontánní emisi – elektron samovolně přejde z vyšší energetické hladiny na nižší, vyzáření fotonu</w:t>
      </w:r>
    </w:p>
    <w:p w:rsidR="002F5CA5" w:rsidRDefault="002F5CA5" w:rsidP="00CF34A2">
      <w:pPr>
        <w:pStyle w:val="Bezmezer"/>
      </w:pPr>
      <w:r>
        <w:t>- stimulovaná emise – reakce s fotonem, přejde elektron na nižší energetickou hladinu, vznik fotonu, plus už použitý foton</w:t>
      </w:r>
      <w:r>
        <w:sym w:font="Wingdings" w:char="F0E0"/>
      </w:r>
      <w:r>
        <w:t>zesílení záření, princip laseru</w:t>
      </w:r>
    </w:p>
    <w:p w:rsidR="002F5CA5" w:rsidRDefault="00014584" w:rsidP="00CF34A2">
      <w:pPr>
        <w:pStyle w:val="Bezmezer"/>
      </w:pPr>
      <w:r>
        <w:t xml:space="preserve">- laser – více vzbuzených elektronů (důsledek „budiče“) – stimulovaná emise </w:t>
      </w:r>
      <w:r>
        <w:sym w:font="Wingdings" w:char="F0E0"/>
      </w:r>
      <w:r>
        <w:t xml:space="preserve">zesílení </w:t>
      </w:r>
    </w:p>
    <w:p w:rsidR="002F5CA5" w:rsidRPr="002F5CA5" w:rsidRDefault="002F5CA5" w:rsidP="00CF34A2">
      <w:pPr>
        <w:pStyle w:val="Bezmezer"/>
      </w:pPr>
      <w:r>
        <w:t xml:space="preserve"> </w:t>
      </w:r>
    </w:p>
    <w:sectPr w:rsidR="002F5CA5" w:rsidRPr="002F5CA5" w:rsidSect="000D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4A2"/>
    <w:rsid w:val="00014584"/>
    <w:rsid w:val="000D028E"/>
    <w:rsid w:val="002F5CA5"/>
    <w:rsid w:val="002F7EB6"/>
    <w:rsid w:val="00346660"/>
    <w:rsid w:val="0046015B"/>
    <w:rsid w:val="0083786D"/>
    <w:rsid w:val="00962452"/>
    <w:rsid w:val="00BF5897"/>
    <w:rsid w:val="00CF34A2"/>
    <w:rsid w:val="00E667DB"/>
    <w:rsid w:val="00F4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34A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CF34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2014-05-03T21:57:00Z</dcterms:created>
  <dcterms:modified xsi:type="dcterms:W3CDTF">2014-05-03T23:31:00Z</dcterms:modified>
</cp:coreProperties>
</file>